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53873" w14:textId="3681990D" w:rsidR="00A5181E" w:rsidRPr="00A5181E" w:rsidRDefault="00A5181E" w:rsidP="00A5181E">
      <w:pPr>
        <w:jc w:val="center"/>
        <w:rPr>
          <w:rFonts w:ascii="Cambria" w:hAnsi="Cambria"/>
          <w:color w:val="000000"/>
          <w:sz w:val="32"/>
          <w:szCs w:val="32"/>
          <w:shd w:val="clear" w:color="auto" w:fill="FFFFFF"/>
        </w:rPr>
      </w:pPr>
      <w:r w:rsidRPr="00A5181E">
        <w:rPr>
          <w:rFonts w:ascii="Cambria" w:hAnsi="Cambria"/>
          <w:color w:val="000000"/>
          <w:sz w:val="32"/>
          <w:szCs w:val="32"/>
          <w:shd w:val="clear" w:color="auto" w:fill="FFFFFF"/>
        </w:rPr>
        <w:t>A notice from the Board of Great Hills HOA</w:t>
      </w:r>
    </w:p>
    <w:p w14:paraId="53C89F27" w14:textId="06D7AAF2" w:rsidR="0027742F" w:rsidRDefault="0027742F">
      <w:pPr>
        <w:rPr>
          <w:rFonts w:ascii="Cambria" w:hAnsi="Cambria"/>
          <w:color w:val="000000"/>
          <w:shd w:val="clear" w:color="auto" w:fill="FFFFFF"/>
        </w:rPr>
      </w:pPr>
      <w:r>
        <w:rPr>
          <w:rFonts w:ascii="Cambria" w:hAnsi="Cambria"/>
          <w:color w:val="000000"/>
          <w:shd w:val="clear" w:color="auto" w:fill="FFFFFF"/>
        </w:rPr>
        <w:t>T</w:t>
      </w:r>
      <w:r>
        <w:rPr>
          <w:rFonts w:ascii="Cambria" w:hAnsi="Cambria"/>
          <w:color w:val="000000"/>
          <w:shd w:val="clear" w:color="auto" w:fill="FFFFFF"/>
        </w:rPr>
        <w:t>he Commonwealth of Massachusetts passed new legislation in 2024 as part of the Affordable Homes Act that allows for Accessory Dwelling Units (ADUs) under certain conditions. This law limits the ability of municipalities to prohibit ADUs, and in many cases, towns must now allow them by right.</w:t>
      </w:r>
    </w:p>
    <w:p w14:paraId="02E6B34D" w14:textId="6311A1FE" w:rsidR="0027742F" w:rsidRPr="0027742F" w:rsidRDefault="0027742F" w:rsidP="0027742F">
      <w:pPr>
        <w:spacing w:after="0" w:line="240" w:lineRule="auto"/>
        <w:rPr>
          <w:rFonts w:ascii="Cambria" w:eastAsia="Times New Roman" w:hAnsi="Cambria" w:cs="Times New Roman"/>
          <w:color w:val="000000"/>
          <w:kern w:val="0"/>
          <w14:ligatures w14:val="none"/>
        </w:rPr>
      </w:pPr>
      <w:r>
        <w:rPr>
          <w:rFonts w:ascii="Cambria" w:eastAsia="Times New Roman" w:hAnsi="Cambria" w:cs="Times New Roman"/>
          <w:color w:val="000000"/>
          <w:kern w:val="0"/>
          <w14:ligatures w14:val="none"/>
        </w:rPr>
        <w:t>In February of 2026 a</w:t>
      </w:r>
      <w:r w:rsidRPr="0027742F">
        <w:rPr>
          <w:rFonts w:ascii="Cambria" w:eastAsia="Times New Roman" w:hAnsi="Cambria" w:cs="Times New Roman"/>
          <w:color w:val="000000"/>
          <w:kern w:val="0"/>
          <w14:ligatures w14:val="none"/>
        </w:rPr>
        <w:t xml:space="preserve"> situation arose within our Association where a homeowner began the process of purchasing a detached, </w:t>
      </w:r>
      <w:proofErr w:type="gramStart"/>
      <w:r w:rsidRPr="0027742F">
        <w:rPr>
          <w:rFonts w:ascii="Cambria" w:eastAsia="Times New Roman" w:hAnsi="Cambria" w:cs="Times New Roman"/>
          <w:color w:val="000000"/>
          <w:kern w:val="0"/>
          <w14:ligatures w14:val="none"/>
        </w:rPr>
        <w:t>pre-</w:t>
      </w:r>
      <w:r>
        <w:rPr>
          <w:rFonts w:ascii="Cambria" w:eastAsia="Times New Roman" w:hAnsi="Cambria" w:cs="Times New Roman"/>
          <w:color w:val="000000"/>
          <w:kern w:val="0"/>
          <w14:ligatures w14:val="none"/>
        </w:rPr>
        <w:t>fabricated</w:t>
      </w:r>
      <w:proofErr w:type="gramEnd"/>
      <w:r>
        <w:rPr>
          <w:rFonts w:ascii="Cambria" w:eastAsia="Times New Roman" w:hAnsi="Cambria" w:cs="Times New Roman"/>
          <w:color w:val="000000"/>
          <w:kern w:val="0"/>
          <w14:ligatures w14:val="none"/>
        </w:rPr>
        <w:t xml:space="preserve"> </w:t>
      </w:r>
      <w:r w:rsidRPr="0027742F">
        <w:rPr>
          <w:rFonts w:ascii="Cambria" w:eastAsia="Times New Roman" w:hAnsi="Cambria" w:cs="Times New Roman"/>
          <w:color w:val="000000"/>
          <w:kern w:val="0"/>
          <w14:ligatures w14:val="none"/>
        </w:rPr>
        <w:t xml:space="preserve">structure intended to be installed as an ADU in their backyard. The homeowner was advised by </w:t>
      </w:r>
      <w:r>
        <w:rPr>
          <w:rFonts w:ascii="Cambria" w:eastAsia="Times New Roman" w:hAnsi="Cambria" w:cs="Times New Roman"/>
          <w:color w:val="000000"/>
          <w:kern w:val="0"/>
          <w14:ligatures w14:val="none"/>
        </w:rPr>
        <w:t xml:space="preserve">their </w:t>
      </w:r>
      <w:r w:rsidRPr="0027742F">
        <w:rPr>
          <w:rFonts w:ascii="Cambria" w:eastAsia="Times New Roman" w:hAnsi="Cambria" w:cs="Times New Roman"/>
          <w:color w:val="000000"/>
          <w:kern w:val="0"/>
          <w14:ligatures w14:val="none"/>
        </w:rPr>
        <w:t xml:space="preserve">contractor that neither the town </w:t>
      </w:r>
      <w:proofErr w:type="gramStart"/>
      <w:r w:rsidRPr="0027742F">
        <w:rPr>
          <w:rFonts w:ascii="Cambria" w:eastAsia="Times New Roman" w:hAnsi="Cambria" w:cs="Times New Roman"/>
          <w:color w:val="000000"/>
          <w:kern w:val="0"/>
          <w14:ligatures w14:val="none"/>
        </w:rPr>
        <w:t>or</w:t>
      </w:r>
      <w:proofErr w:type="gramEnd"/>
      <w:r w:rsidRPr="0027742F">
        <w:rPr>
          <w:rFonts w:ascii="Cambria" w:eastAsia="Times New Roman" w:hAnsi="Cambria" w:cs="Times New Roman"/>
          <w:color w:val="000000"/>
          <w:kern w:val="0"/>
          <w14:ligatures w14:val="none"/>
        </w:rPr>
        <w:t xml:space="preserve"> the Homeowners Association could prevent this installation.</w:t>
      </w:r>
    </w:p>
    <w:p w14:paraId="67793DDA" w14:textId="77777777" w:rsidR="0027742F" w:rsidRPr="0027742F" w:rsidRDefault="0027742F" w:rsidP="0027742F">
      <w:pPr>
        <w:spacing w:after="0" w:line="240" w:lineRule="auto"/>
        <w:rPr>
          <w:rFonts w:ascii="Cambria" w:eastAsia="Times New Roman" w:hAnsi="Cambria" w:cs="Times New Roman"/>
          <w:color w:val="000000"/>
          <w:kern w:val="0"/>
          <w14:ligatures w14:val="none"/>
        </w:rPr>
      </w:pPr>
      <w:r w:rsidRPr="0027742F">
        <w:rPr>
          <w:rFonts w:ascii="Cambria" w:eastAsia="Times New Roman" w:hAnsi="Cambria" w:cs="Times New Roman"/>
          <w:color w:val="000000"/>
          <w:kern w:val="0"/>
          <w14:ligatures w14:val="none"/>
        </w:rPr>
        <w:t>While it is true that the new state law significantly limits municipal restrictions, it does not override private deed restrictions or Homeowners Association covenants.</w:t>
      </w:r>
    </w:p>
    <w:p w14:paraId="6D696155" w14:textId="77777777" w:rsidR="0027742F" w:rsidRDefault="0027742F" w:rsidP="0027742F">
      <w:pPr>
        <w:spacing w:after="0" w:line="240" w:lineRule="auto"/>
        <w:rPr>
          <w:rFonts w:ascii="Cambria" w:eastAsia="Times New Roman" w:hAnsi="Cambria" w:cs="Times New Roman"/>
          <w:color w:val="000000"/>
          <w:kern w:val="0"/>
          <w14:ligatures w14:val="none"/>
        </w:rPr>
      </w:pPr>
    </w:p>
    <w:p w14:paraId="3146CCD5" w14:textId="2C6A48DA" w:rsidR="0027742F" w:rsidRPr="0027742F" w:rsidRDefault="0027742F" w:rsidP="0027742F">
      <w:pPr>
        <w:spacing w:after="0" w:line="240" w:lineRule="auto"/>
        <w:rPr>
          <w:rFonts w:ascii="Cambria" w:eastAsia="Times New Roman" w:hAnsi="Cambria" w:cs="Times New Roman"/>
          <w:color w:val="000000"/>
          <w:kern w:val="0"/>
          <w14:ligatures w14:val="none"/>
        </w:rPr>
      </w:pPr>
      <w:r w:rsidRPr="0027742F">
        <w:rPr>
          <w:rFonts w:ascii="Cambria" w:eastAsia="Times New Roman" w:hAnsi="Cambria" w:cs="Times New Roman"/>
          <w:color w:val="000000"/>
          <w:kern w:val="0"/>
          <w14:ligatures w14:val="none"/>
        </w:rPr>
        <w:t xml:space="preserve">After consulting with </w:t>
      </w:r>
      <w:r>
        <w:rPr>
          <w:rFonts w:ascii="Cambria" w:eastAsia="Times New Roman" w:hAnsi="Cambria" w:cs="Times New Roman"/>
          <w:color w:val="000000"/>
          <w:kern w:val="0"/>
          <w14:ligatures w14:val="none"/>
        </w:rPr>
        <w:t xml:space="preserve">our </w:t>
      </w:r>
      <w:r w:rsidRPr="0027742F">
        <w:rPr>
          <w:rFonts w:ascii="Cambria" w:eastAsia="Times New Roman" w:hAnsi="Cambria" w:cs="Times New Roman"/>
          <w:color w:val="000000"/>
          <w:kern w:val="0"/>
          <w14:ligatures w14:val="none"/>
        </w:rPr>
        <w:t>legal counsel, it has been confirmed that:</w:t>
      </w:r>
    </w:p>
    <w:p w14:paraId="042CE2CC" w14:textId="77777777" w:rsidR="0027742F" w:rsidRPr="0027742F" w:rsidRDefault="0027742F" w:rsidP="0027742F">
      <w:pPr>
        <w:numPr>
          <w:ilvl w:val="0"/>
          <w:numId w:val="1"/>
        </w:numPr>
        <w:spacing w:after="0" w:line="240" w:lineRule="auto"/>
        <w:ind w:left="1320"/>
        <w:rPr>
          <w:rFonts w:ascii="Cambria" w:eastAsia="Times New Roman" w:hAnsi="Cambria" w:cs="Times New Roman"/>
          <w:color w:val="000000"/>
          <w:kern w:val="0"/>
          <w14:ligatures w14:val="none"/>
        </w:rPr>
      </w:pPr>
      <w:r w:rsidRPr="0027742F">
        <w:rPr>
          <w:rFonts w:ascii="Cambria" w:eastAsia="Times New Roman" w:hAnsi="Cambria" w:cs="Times New Roman"/>
          <w:color w:val="000000"/>
          <w:kern w:val="0"/>
          <w14:ligatures w14:val="none"/>
        </w:rPr>
        <w:t>Our Association’s governing documents clearly state that only one single-family dwelling is permitted per lot.</w:t>
      </w:r>
    </w:p>
    <w:p w14:paraId="4905504D" w14:textId="77777777" w:rsidR="0027742F" w:rsidRPr="0027742F" w:rsidRDefault="0027742F" w:rsidP="0027742F">
      <w:pPr>
        <w:numPr>
          <w:ilvl w:val="0"/>
          <w:numId w:val="1"/>
        </w:numPr>
        <w:spacing w:after="0" w:line="240" w:lineRule="auto"/>
        <w:ind w:left="1320"/>
        <w:rPr>
          <w:rFonts w:ascii="Cambria" w:eastAsia="Times New Roman" w:hAnsi="Cambria" w:cs="Times New Roman"/>
          <w:color w:val="000000"/>
          <w:kern w:val="0"/>
          <w14:ligatures w14:val="none"/>
        </w:rPr>
      </w:pPr>
      <w:r w:rsidRPr="0027742F">
        <w:rPr>
          <w:rFonts w:ascii="Cambria" w:eastAsia="Times New Roman" w:hAnsi="Cambria" w:cs="Times New Roman"/>
          <w:color w:val="000000"/>
          <w:kern w:val="0"/>
          <w14:ligatures w14:val="none"/>
        </w:rPr>
        <w:t>The dwelling must be on a single foundation.</w:t>
      </w:r>
    </w:p>
    <w:p w14:paraId="6BE6698B" w14:textId="77777777" w:rsidR="0027742F" w:rsidRDefault="0027742F" w:rsidP="0027742F">
      <w:pPr>
        <w:numPr>
          <w:ilvl w:val="0"/>
          <w:numId w:val="1"/>
        </w:numPr>
        <w:spacing w:after="0" w:line="240" w:lineRule="auto"/>
        <w:ind w:left="1320"/>
        <w:rPr>
          <w:rFonts w:ascii="Cambria" w:eastAsia="Times New Roman" w:hAnsi="Cambria" w:cs="Times New Roman"/>
          <w:color w:val="000000"/>
          <w:kern w:val="0"/>
          <w14:ligatures w14:val="none"/>
        </w:rPr>
      </w:pPr>
      <w:r w:rsidRPr="0027742F">
        <w:rPr>
          <w:rFonts w:ascii="Cambria" w:eastAsia="Times New Roman" w:hAnsi="Cambria" w:cs="Times New Roman"/>
          <w:color w:val="000000"/>
          <w:kern w:val="0"/>
          <w14:ligatures w14:val="none"/>
        </w:rPr>
        <w:t>As a result, detached ADUs are not permitted under our current rules.</w:t>
      </w:r>
    </w:p>
    <w:p w14:paraId="54BE583F" w14:textId="77777777" w:rsidR="0027742F" w:rsidRDefault="0027742F" w:rsidP="0027742F">
      <w:pPr>
        <w:spacing w:after="0" w:line="240" w:lineRule="auto"/>
        <w:rPr>
          <w:rFonts w:ascii="Cambria" w:eastAsia="Times New Roman" w:hAnsi="Cambria" w:cs="Times New Roman"/>
          <w:color w:val="000000"/>
          <w:kern w:val="0"/>
          <w14:ligatures w14:val="none"/>
        </w:rPr>
      </w:pPr>
    </w:p>
    <w:p w14:paraId="767A4EFE" w14:textId="6633A40E" w:rsidR="0027742F" w:rsidRPr="0027742F" w:rsidRDefault="0027742F" w:rsidP="0027742F">
      <w:pPr>
        <w:spacing w:after="0" w:line="240" w:lineRule="auto"/>
        <w:rPr>
          <w:rFonts w:ascii="Cambria" w:eastAsia="Times New Roman" w:hAnsi="Cambria" w:cs="Times New Roman"/>
          <w:color w:val="000000"/>
          <w:kern w:val="0"/>
          <w14:ligatures w14:val="none"/>
        </w:rPr>
      </w:pPr>
      <w:r w:rsidRPr="0027742F">
        <w:rPr>
          <w:rFonts w:ascii="Cambria" w:eastAsia="Times New Roman" w:hAnsi="Cambria" w:cs="Times New Roman"/>
          <w:b/>
          <w:bCs/>
          <w:color w:val="000000"/>
          <w:kern w:val="0"/>
          <w14:ligatures w14:val="none"/>
        </w:rPr>
        <w:t>What this means for members</w:t>
      </w:r>
      <w:r>
        <w:rPr>
          <w:rFonts w:ascii="Cambria" w:eastAsia="Times New Roman" w:hAnsi="Cambria" w:cs="Times New Roman"/>
          <w:b/>
          <w:bCs/>
          <w:color w:val="000000"/>
          <w:kern w:val="0"/>
          <w14:ligatures w14:val="none"/>
        </w:rPr>
        <w:t xml:space="preserve"> and prospective buyers</w:t>
      </w:r>
      <w:r w:rsidRPr="0027742F">
        <w:rPr>
          <w:rFonts w:ascii="Cambria" w:eastAsia="Times New Roman" w:hAnsi="Cambria" w:cs="Times New Roman"/>
          <w:b/>
          <w:bCs/>
          <w:color w:val="000000"/>
          <w:kern w:val="0"/>
          <w14:ligatures w14:val="none"/>
        </w:rPr>
        <w:t>:</w:t>
      </w:r>
    </w:p>
    <w:p w14:paraId="4D354E46" w14:textId="46181308" w:rsidR="0027742F" w:rsidRPr="0027742F" w:rsidRDefault="0027742F" w:rsidP="0027742F">
      <w:pPr>
        <w:spacing w:after="0" w:line="240" w:lineRule="auto"/>
        <w:rPr>
          <w:rFonts w:ascii="Cambria" w:eastAsia="Times New Roman" w:hAnsi="Cambria" w:cs="Times New Roman"/>
          <w:color w:val="000000"/>
          <w:kern w:val="0"/>
          <w14:ligatures w14:val="none"/>
        </w:rPr>
      </w:pPr>
      <w:r w:rsidRPr="0027742F">
        <w:rPr>
          <w:rFonts w:ascii="Cambria" w:eastAsia="Times New Roman" w:hAnsi="Cambria" w:cs="Times New Roman"/>
          <w:color w:val="000000"/>
          <w:kern w:val="0"/>
          <w14:ligatures w14:val="none"/>
        </w:rPr>
        <w:t xml:space="preserve">Before making any plans to construct, purchase, or install an ADU—especially </w:t>
      </w:r>
      <w:r w:rsidR="001F6F35" w:rsidRPr="0027742F">
        <w:rPr>
          <w:rFonts w:ascii="Cambria" w:eastAsia="Times New Roman" w:hAnsi="Cambria" w:cs="Times New Roman"/>
          <w:color w:val="000000"/>
          <w:kern w:val="0"/>
          <w14:ligatures w14:val="none"/>
        </w:rPr>
        <w:t>prefabricated</w:t>
      </w:r>
      <w:r w:rsidRPr="0027742F">
        <w:rPr>
          <w:rFonts w:ascii="Cambria" w:eastAsia="Times New Roman" w:hAnsi="Cambria" w:cs="Times New Roman"/>
          <w:color w:val="000000"/>
          <w:kern w:val="0"/>
          <w14:ligatures w14:val="none"/>
        </w:rPr>
        <w:t xml:space="preserve"> structures—please be aware that:</w:t>
      </w:r>
    </w:p>
    <w:p w14:paraId="1108B1C5" w14:textId="77777777" w:rsidR="0027742F" w:rsidRPr="0027742F" w:rsidRDefault="0027742F" w:rsidP="0027742F">
      <w:pPr>
        <w:numPr>
          <w:ilvl w:val="0"/>
          <w:numId w:val="2"/>
        </w:numPr>
        <w:spacing w:after="0" w:line="240" w:lineRule="auto"/>
        <w:ind w:left="1320"/>
        <w:rPr>
          <w:rFonts w:ascii="Cambria" w:eastAsia="Times New Roman" w:hAnsi="Cambria" w:cs="Times New Roman"/>
          <w:color w:val="000000"/>
          <w:kern w:val="0"/>
          <w14:ligatures w14:val="none"/>
        </w:rPr>
      </w:pPr>
      <w:r w:rsidRPr="0027742F">
        <w:rPr>
          <w:rFonts w:ascii="Cambria" w:eastAsia="Times New Roman" w:hAnsi="Cambria" w:cs="Times New Roman"/>
          <w:color w:val="000000"/>
          <w:kern w:val="0"/>
          <w14:ligatures w14:val="none"/>
        </w:rPr>
        <w:t>State law does not supersede our Association’s restrictions.</w:t>
      </w:r>
    </w:p>
    <w:p w14:paraId="159879FB" w14:textId="4DD2D79E" w:rsidR="0027742F" w:rsidRPr="0027742F" w:rsidRDefault="0027742F" w:rsidP="0027742F">
      <w:pPr>
        <w:numPr>
          <w:ilvl w:val="0"/>
          <w:numId w:val="2"/>
        </w:numPr>
        <w:spacing w:after="0" w:line="240" w:lineRule="auto"/>
        <w:ind w:left="1320"/>
        <w:rPr>
          <w:rFonts w:ascii="Cambria" w:eastAsia="Times New Roman" w:hAnsi="Cambria" w:cs="Times New Roman"/>
          <w:color w:val="000000"/>
          <w:kern w:val="0"/>
          <w14:ligatures w14:val="none"/>
        </w:rPr>
      </w:pPr>
      <w:r w:rsidRPr="0027742F">
        <w:rPr>
          <w:rFonts w:ascii="Cambria" w:eastAsia="Times New Roman" w:hAnsi="Cambria" w:cs="Times New Roman"/>
          <w:color w:val="000000"/>
          <w:kern w:val="0"/>
          <w14:ligatures w14:val="none"/>
        </w:rPr>
        <w:t>Contractors and third parties may not be familiar with, may misinterpret,</w:t>
      </w:r>
      <w:r>
        <w:rPr>
          <w:rFonts w:ascii="Cambria" w:eastAsia="Times New Roman" w:hAnsi="Cambria" w:cs="Times New Roman"/>
          <w:color w:val="000000"/>
          <w:kern w:val="0"/>
          <w14:ligatures w14:val="none"/>
        </w:rPr>
        <w:t xml:space="preserve"> or misrepresent the enforceability of</w:t>
      </w:r>
      <w:r w:rsidRPr="0027742F">
        <w:rPr>
          <w:rFonts w:ascii="Cambria" w:eastAsia="Times New Roman" w:hAnsi="Cambria" w:cs="Times New Roman"/>
          <w:color w:val="000000"/>
          <w:kern w:val="0"/>
          <w14:ligatures w14:val="none"/>
        </w:rPr>
        <w:t xml:space="preserve"> HOA rules.</w:t>
      </w:r>
    </w:p>
    <w:p w14:paraId="158C5A7E" w14:textId="249EF612" w:rsidR="0027742F" w:rsidRPr="0027742F" w:rsidRDefault="0027742F" w:rsidP="0027742F">
      <w:pPr>
        <w:numPr>
          <w:ilvl w:val="0"/>
          <w:numId w:val="2"/>
        </w:numPr>
        <w:spacing w:after="0" w:line="240" w:lineRule="auto"/>
        <w:ind w:left="1320"/>
        <w:rPr>
          <w:rFonts w:ascii="Cambria" w:eastAsia="Times New Roman" w:hAnsi="Cambria" w:cs="Times New Roman"/>
          <w:color w:val="000000"/>
          <w:kern w:val="0"/>
          <w14:ligatures w14:val="none"/>
        </w:rPr>
      </w:pPr>
      <w:r w:rsidRPr="0027742F">
        <w:rPr>
          <w:rFonts w:ascii="Cambria" w:eastAsia="Times New Roman" w:hAnsi="Cambria" w:cs="Times New Roman"/>
          <w:color w:val="000000"/>
          <w:kern w:val="0"/>
          <w14:ligatures w14:val="none"/>
        </w:rPr>
        <w:t xml:space="preserve">Any non-compliant construction </w:t>
      </w:r>
      <w:r>
        <w:rPr>
          <w:rFonts w:ascii="Cambria" w:eastAsia="Times New Roman" w:hAnsi="Cambria" w:cs="Times New Roman"/>
          <w:color w:val="000000"/>
          <w:kern w:val="0"/>
          <w14:ligatures w14:val="none"/>
        </w:rPr>
        <w:t xml:space="preserve">will </w:t>
      </w:r>
      <w:r w:rsidRPr="0027742F">
        <w:rPr>
          <w:rFonts w:ascii="Cambria" w:eastAsia="Times New Roman" w:hAnsi="Cambria" w:cs="Times New Roman"/>
          <w:color w:val="000000"/>
          <w:kern w:val="0"/>
          <w14:ligatures w14:val="none"/>
        </w:rPr>
        <w:t xml:space="preserve">result in </w:t>
      </w:r>
      <w:r>
        <w:rPr>
          <w:rFonts w:ascii="Cambria" w:eastAsia="Times New Roman" w:hAnsi="Cambria" w:cs="Times New Roman"/>
          <w:color w:val="000000"/>
          <w:kern w:val="0"/>
          <w14:ligatures w14:val="none"/>
        </w:rPr>
        <w:t xml:space="preserve">removal or material modification at a </w:t>
      </w:r>
      <w:r w:rsidRPr="0027742F">
        <w:rPr>
          <w:rFonts w:ascii="Cambria" w:eastAsia="Times New Roman" w:hAnsi="Cambria" w:cs="Times New Roman"/>
          <w:color w:val="000000"/>
          <w:kern w:val="0"/>
          <w14:ligatures w14:val="none"/>
        </w:rPr>
        <w:t xml:space="preserve">significant financial </w:t>
      </w:r>
      <w:r>
        <w:rPr>
          <w:rFonts w:ascii="Cambria" w:eastAsia="Times New Roman" w:hAnsi="Cambria" w:cs="Times New Roman"/>
          <w:color w:val="000000"/>
          <w:kern w:val="0"/>
          <w14:ligatures w14:val="none"/>
        </w:rPr>
        <w:t>cost to the homeowner</w:t>
      </w:r>
      <w:r w:rsidRPr="0027742F">
        <w:rPr>
          <w:rFonts w:ascii="Cambria" w:eastAsia="Times New Roman" w:hAnsi="Cambria" w:cs="Times New Roman"/>
          <w:color w:val="000000"/>
          <w:kern w:val="0"/>
          <w14:ligatures w14:val="none"/>
        </w:rPr>
        <w:t>.</w:t>
      </w:r>
    </w:p>
    <w:p w14:paraId="4478521D" w14:textId="77777777" w:rsidR="0027742F" w:rsidRPr="0027742F" w:rsidRDefault="0027742F" w:rsidP="0027742F">
      <w:pPr>
        <w:spacing w:after="0" w:line="240" w:lineRule="auto"/>
        <w:rPr>
          <w:rFonts w:ascii="Cambria" w:eastAsia="Times New Roman" w:hAnsi="Cambria" w:cs="Times New Roman"/>
          <w:color w:val="000000"/>
          <w:kern w:val="0"/>
          <w14:ligatures w14:val="none"/>
        </w:rPr>
      </w:pPr>
    </w:p>
    <w:p w14:paraId="56F3012B" w14:textId="34239EFA" w:rsidR="0027742F" w:rsidRPr="0027742F" w:rsidRDefault="0027742F" w:rsidP="0027742F">
      <w:pPr>
        <w:spacing w:after="0" w:line="240" w:lineRule="auto"/>
        <w:rPr>
          <w:rFonts w:ascii="Cambria" w:eastAsia="Times New Roman" w:hAnsi="Cambria" w:cs="Times New Roman"/>
          <w:color w:val="000000"/>
          <w:kern w:val="0"/>
          <w14:ligatures w14:val="none"/>
        </w:rPr>
      </w:pPr>
      <w:r w:rsidRPr="0027742F">
        <w:rPr>
          <w:rFonts w:ascii="Cambria" w:eastAsia="Times New Roman" w:hAnsi="Cambria" w:cs="Times New Roman"/>
          <w:color w:val="000000"/>
          <w:kern w:val="0"/>
          <w14:ligatures w14:val="none"/>
        </w:rPr>
        <w:t xml:space="preserve">We strongly encourage all members to contact the </w:t>
      </w:r>
      <w:r>
        <w:rPr>
          <w:rFonts w:ascii="Cambria" w:eastAsia="Times New Roman" w:hAnsi="Cambria" w:cs="Times New Roman"/>
          <w:color w:val="000000"/>
          <w:kern w:val="0"/>
          <w14:ligatures w14:val="none"/>
        </w:rPr>
        <w:t xml:space="preserve">Great Hills </w:t>
      </w:r>
      <w:r w:rsidRPr="0027742F">
        <w:rPr>
          <w:rFonts w:ascii="Cambria" w:eastAsia="Times New Roman" w:hAnsi="Cambria" w:cs="Times New Roman"/>
          <w:color w:val="000000"/>
          <w:kern w:val="0"/>
          <w14:ligatures w14:val="none"/>
        </w:rPr>
        <w:t xml:space="preserve">Association ACC or Board before making any commitments related to ADUs or other structural additions. An attached dwelling ADU used by a family member would normally be allowed by our </w:t>
      </w:r>
      <w:r w:rsidRPr="0027742F">
        <w:rPr>
          <w:rFonts w:ascii="Cambria" w:eastAsia="Times New Roman" w:hAnsi="Cambria" w:cs="Times New Roman"/>
          <w:color w:val="000000"/>
          <w:kern w:val="0"/>
          <w14:ligatures w14:val="none"/>
        </w:rPr>
        <w:t>Covenants,</w:t>
      </w:r>
      <w:r w:rsidRPr="0027742F">
        <w:rPr>
          <w:rFonts w:ascii="Cambria" w:eastAsia="Times New Roman" w:hAnsi="Cambria" w:cs="Times New Roman"/>
          <w:color w:val="000000"/>
          <w:kern w:val="0"/>
          <w14:ligatures w14:val="none"/>
        </w:rPr>
        <w:t xml:space="preserve"> but we do not allow an ADU as a rental to a non-family member. We are happy to work with you to review plans and help ensure compliance with our governing documents.</w:t>
      </w:r>
    </w:p>
    <w:p w14:paraId="4380B845" w14:textId="77777777" w:rsidR="0027742F" w:rsidRPr="0027742F" w:rsidRDefault="0027742F" w:rsidP="0027742F">
      <w:pPr>
        <w:spacing w:after="0" w:line="240" w:lineRule="auto"/>
        <w:rPr>
          <w:rFonts w:ascii="Cambria" w:eastAsia="Times New Roman" w:hAnsi="Cambria" w:cs="Times New Roman"/>
          <w:color w:val="000000"/>
          <w:kern w:val="0"/>
          <w14:ligatures w14:val="none"/>
        </w:rPr>
      </w:pPr>
    </w:p>
    <w:p w14:paraId="4474D0B0" w14:textId="3FFC10D0" w:rsidR="0027742F" w:rsidRPr="0027742F" w:rsidRDefault="0027742F" w:rsidP="0027742F">
      <w:pPr>
        <w:spacing w:after="0" w:line="240" w:lineRule="auto"/>
        <w:rPr>
          <w:rFonts w:ascii="Cambria" w:eastAsia="Times New Roman" w:hAnsi="Cambria" w:cs="Times New Roman"/>
          <w:color w:val="000000"/>
          <w:kern w:val="0"/>
          <w14:ligatures w14:val="none"/>
        </w:rPr>
      </w:pPr>
      <w:r w:rsidRPr="0027742F">
        <w:rPr>
          <w:rFonts w:ascii="Cambria" w:eastAsia="Times New Roman" w:hAnsi="Cambria" w:cs="Times New Roman"/>
          <w:color w:val="000000"/>
          <w:kern w:val="0"/>
          <w14:ligatures w14:val="none"/>
        </w:rPr>
        <w:t xml:space="preserve">Our goal is to protect the character of our community while helping homeowners avoid unnecessary expense and difficulty. </w:t>
      </w:r>
      <w:r>
        <w:rPr>
          <w:rFonts w:ascii="Cambria" w:eastAsia="Times New Roman" w:hAnsi="Cambria" w:cs="Times New Roman"/>
          <w:color w:val="000000"/>
          <w:kern w:val="0"/>
          <w14:ligatures w14:val="none"/>
        </w:rPr>
        <w:t xml:space="preserve">We have attached the legal opinion from </w:t>
      </w:r>
      <w:r w:rsidRPr="0027742F">
        <w:rPr>
          <w:rFonts w:ascii="Cambria" w:eastAsia="Times New Roman" w:hAnsi="Cambria" w:cs="Times New Roman"/>
          <w:color w:val="000000"/>
          <w:kern w:val="0"/>
          <w14:ligatures w14:val="none"/>
        </w:rPr>
        <w:t>the Association's attorney</w:t>
      </w:r>
      <w:r>
        <w:rPr>
          <w:rFonts w:ascii="Cambria" w:eastAsia="Times New Roman" w:hAnsi="Cambria" w:cs="Times New Roman"/>
          <w:color w:val="000000"/>
          <w:kern w:val="0"/>
          <w14:ligatures w14:val="none"/>
        </w:rPr>
        <w:t xml:space="preserve"> in th</w:t>
      </w:r>
      <w:r w:rsidR="001F6F35">
        <w:rPr>
          <w:rFonts w:ascii="Cambria" w:eastAsia="Times New Roman" w:hAnsi="Cambria" w:cs="Times New Roman"/>
          <w:color w:val="000000"/>
          <w:kern w:val="0"/>
          <w14:ligatures w14:val="none"/>
        </w:rPr>
        <w:t xml:space="preserve">e non-member </w:t>
      </w:r>
      <w:r>
        <w:rPr>
          <w:rFonts w:ascii="Cambria" w:eastAsia="Times New Roman" w:hAnsi="Cambria" w:cs="Times New Roman"/>
          <w:color w:val="000000"/>
          <w:kern w:val="0"/>
          <w14:ligatures w14:val="none"/>
        </w:rPr>
        <w:t>section of our website</w:t>
      </w:r>
      <w:r w:rsidR="001F6F35">
        <w:rPr>
          <w:rFonts w:ascii="Cambria" w:eastAsia="Times New Roman" w:hAnsi="Cambria" w:cs="Times New Roman"/>
          <w:color w:val="000000"/>
          <w:kern w:val="0"/>
          <w14:ligatures w14:val="none"/>
        </w:rPr>
        <w:t xml:space="preserve"> to ensure availability and transparency to interested parties, including real estate agents. </w:t>
      </w:r>
    </w:p>
    <w:p w14:paraId="5076D3E4" w14:textId="77777777" w:rsidR="0027742F" w:rsidRPr="0027742F" w:rsidRDefault="0027742F" w:rsidP="0027742F">
      <w:pPr>
        <w:spacing w:after="0" w:line="240" w:lineRule="auto"/>
        <w:rPr>
          <w:rFonts w:ascii="Cambria" w:eastAsia="Times New Roman" w:hAnsi="Cambria" w:cs="Times New Roman"/>
          <w:color w:val="000000"/>
          <w:kern w:val="0"/>
          <w14:ligatures w14:val="none"/>
        </w:rPr>
      </w:pPr>
    </w:p>
    <w:p w14:paraId="79ABB781" w14:textId="77777777" w:rsidR="0027742F" w:rsidRPr="0027742F" w:rsidRDefault="0027742F" w:rsidP="0027742F">
      <w:pPr>
        <w:spacing w:after="0" w:line="240" w:lineRule="auto"/>
        <w:rPr>
          <w:rFonts w:ascii="Cambria" w:eastAsia="Times New Roman" w:hAnsi="Cambria" w:cs="Times New Roman"/>
          <w:color w:val="000000"/>
          <w:kern w:val="0"/>
          <w14:ligatures w14:val="none"/>
        </w:rPr>
      </w:pPr>
      <w:r w:rsidRPr="0027742F">
        <w:rPr>
          <w:rFonts w:ascii="Cambria" w:eastAsia="Times New Roman" w:hAnsi="Cambria" w:cs="Times New Roman"/>
          <w:color w:val="000000"/>
          <w:kern w:val="0"/>
          <w14:ligatures w14:val="none"/>
        </w:rPr>
        <w:t>If you have any questions, please reach out to the ACC or Board members.</w:t>
      </w:r>
    </w:p>
    <w:p w14:paraId="4BABBC5C" w14:textId="77777777" w:rsidR="0027742F" w:rsidRPr="0027742F" w:rsidRDefault="0027742F" w:rsidP="0027742F">
      <w:pPr>
        <w:spacing w:after="0" w:line="240" w:lineRule="auto"/>
        <w:rPr>
          <w:rFonts w:ascii="Cambria" w:eastAsia="Times New Roman" w:hAnsi="Cambria" w:cs="Times New Roman"/>
          <w:color w:val="000000"/>
          <w:kern w:val="0"/>
          <w14:ligatures w14:val="none"/>
        </w:rPr>
      </w:pPr>
      <w:r w:rsidRPr="0027742F">
        <w:rPr>
          <w:rFonts w:ascii="Cambria" w:eastAsia="Times New Roman" w:hAnsi="Cambria" w:cs="Times New Roman"/>
          <w:color w:val="000000"/>
          <w:kern w:val="0"/>
          <w14:ligatures w14:val="none"/>
        </w:rPr>
        <w:t>Sincerely,</w:t>
      </w:r>
    </w:p>
    <w:p w14:paraId="5FAFADFA" w14:textId="46DBBCA9" w:rsidR="0027742F" w:rsidRPr="0027742F" w:rsidRDefault="0027742F" w:rsidP="0027742F">
      <w:pPr>
        <w:spacing w:after="0" w:line="240" w:lineRule="auto"/>
        <w:rPr>
          <w:rFonts w:ascii="Cambria" w:eastAsia="Times New Roman" w:hAnsi="Cambria" w:cs="Times New Roman"/>
          <w:color w:val="000000"/>
          <w:kern w:val="0"/>
          <w14:ligatures w14:val="none"/>
        </w:rPr>
      </w:pPr>
      <w:r w:rsidRPr="0027742F">
        <w:rPr>
          <w:rFonts w:ascii="Cambria" w:eastAsia="Times New Roman" w:hAnsi="Cambria" w:cs="Times New Roman"/>
          <w:color w:val="000000"/>
          <w:kern w:val="0"/>
          <w14:ligatures w14:val="none"/>
        </w:rPr>
        <w:t>Board of Director</w:t>
      </w:r>
      <w:r w:rsidR="00A5181E">
        <w:rPr>
          <w:rFonts w:ascii="Cambria" w:eastAsia="Times New Roman" w:hAnsi="Cambria" w:cs="Times New Roman"/>
          <w:color w:val="000000"/>
          <w:kern w:val="0"/>
          <w14:ligatures w14:val="none"/>
        </w:rPr>
        <w:t>s</w:t>
      </w:r>
    </w:p>
    <w:sectPr w:rsidR="0027742F" w:rsidRPr="002774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B7D5D"/>
    <w:multiLevelType w:val="multilevel"/>
    <w:tmpl w:val="127A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C446EB"/>
    <w:multiLevelType w:val="multilevel"/>
    <w:tmpl w:val="F2EA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9404747">
    <w:abstractNumId w:val="0"/>
  </w:num>
  <w:num w:numId="2" w16cid:durableId="841317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2F"/>
    <w:rsid w:val="001F6F35"/>
    <w:rsid w:val="0027742F"/>
    <w:rsid w:val="00A5181E"/>
    <w:rsid w:val="00DB4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EA053F"/>
  <w15:chartTrackingRefBased/>
  <w15:docId w15:val="{5A9D46A7-AD2B-CF40-A790-6A73CDE1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4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74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4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4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4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4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4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4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4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4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4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4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4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4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42F"/>
    <w:rPr>
      <w:rFonts w:eastAsiaTheme="majorEastAsia" w:cstheme="majorBidi"/>
      <w:color w:val="272727" w:themeColor="text1" w:themeTint="D8"/>
    </w:rPr>
  </w:style>
  <w:style w:type="paragraph" w:styleId="Title">
    <w:name w:val="Title"/>
    <w:basedOn w:val="Normal"/>
    <w:next w:val="Normal"/>
    <w:link w:val="TitleChar"/>
    <w:uiPriority w:val="10"/>
    <w:qFormat/>
    <w:rsid w:val="002774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4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42F"/>
    <w:pPr>
      <w:spacing w:before="160"/>
      <w:jc w:val="center"/>
    </w:pPr>
    <w:rPr>
      <w:i/>
      <w:iCs/>
      <w:color w:val="404040" w:themeColor="text1" w:themeTint="BF"/>
    </w:rPr>
  </w:style>
  <w:style w:type="character" w:customStyle="1" w:styleId="QuoteChar">
    <w:name w:val="Quote Char"/>
    <w:basedOn w:val="DefaultParagraphFont"/>
    <w:link w:val="Quote"/>
    <w:uiPriority w:val="29"/>
    <w:rsid w:val="0027742F"/>
    <w:rPr>
      <w:i/>
      <w:iCs/>
      <w:color w:val="404040" w:themeColor="text1" w:themeTint="BF"/>
    </w:rPr>
  </w:style>
  <w:style w:type="paragraph" w:styleId="ListParagraph">
    <w:name w:val="List Paragraph"/>
    <w:basedOn w:val="Normal"/>
    <w:uiPriority w:val="34"/>
    <w:qFormat/>
    <w:rsid w:val="0027742F"/>
    <w:pPr>
      <w:ind w:left="720"/>
      <w:contextualSpacing/>
    </w:pPr>
  </w:style>
  <w:style w:type="character" w:styleId="IntenseEmphasis">
    <w:name w:val="Intense Emphasis"/>
    <w:basedOn w:val="DefaultParagraphFont"/>
    <w:uiPriority w:val="21"/>
    <w:qFormat/>
    <w:rsid w:val="0027742F"/>
    <w:rPr>
      <w:i/>
      <w:iCs/>
      <w:color w:val="0F4761" w:themeColor="accent1" w:themeShade="BF"/>
    </w:rPr>
  </w:style>
  <w:style w:type="paragraph" w:styleId="IntenseQuote">
    <w:name w:val="Intense Quote"/>
    <w:basedOn w:val="Normal"/>
    <w:next w:val="Normal"/>
    <w:link w:val="IntenseQuoteChar"/>
    <w:uiPriority w:val="30"/>
    <w:qFormat/>
    <w:rsid w:val="002774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42F"/>
    <w:rPr>
      <w:i/>
      <w:iCs/>
      <w:color w:val="0F4761" w:themeColor="accent1" w:themeShade="BF"/>
    </w:rPr>
  </w:style>
  <w:style w:type="character" w:styleId="IntenseReference">
    <w:name w:val="Intense Reference"/>
    <w:basedOn w:val="DefaultParagraphFont"/>
    <w:uiPriority w:val="32"/>
    <w:qFormat/>
    <w:rsid w:val="0027742F"/>
    <w:rPr>
      <w:b/>
      <w:bCs/>
      <w:smallCaps/>
      <w:color w:val="0F4761" w:themeColor="accent1" w:themeShade="BF"/>
      <w:spacing w:val="5"/>
    </w:rPr>
  </w:style>
  <w:style w:type="paragraph" w:styleId="NormalWeb">
    <w:name w:val="Normal (Web)"/>
    <w:basedOn w:val="Normal"/>
    <w:uiPriority w:val="99"/>
    <w:semiHidden/>
    <w:unhideWhenUsed/>
    <w:rsid w:val="0027742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mlucarello@yahoo.com</dc:creator>
  <cp:keywords/>
  <dc:description/>
  <cp:lastModifiedBy>mlucarello@yahoo.com</cp:lastModifiedBy>
  <cp:revision>2</cp:revision>
  <dcterms:created xsi:type="dcterms:W3CDTF">2026-04-15T16:05:00Z</dcterms:created>
  <dcterms:modified xsi:type="dcterms:W3CDTF">2026-04-15T16:20:00Z</dcterms:modified>
</cp:coreProperties>
</file>